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4C" w:rsidRDefault="002017FF">
      <w:pPr>
        <w:pStyle w:val="Heading1"/>
        <w:keepNext w:val="0"/>
        <w:keepLines w:val="0"/>
        <w:widowControl w:val="0"/>
        <w:spacing w:before="232" w:after="0" w:line="275" w:lineRule="auto"/>
        <w:ind w:left="3597" w:right="3876"/>
        <w:jc w:val="center"/>
        <w:rPr>
          <w:rFonts w:ascii="Times New Roman" w:eastAsia="Times New Roman" w:hAnsi="Times New Roman" w:cs="Times New Roman"/>
          <w:b/>
          <w:sz w:val="24"/>
          <w:szCs w:val="24"/>
        </w:rPr>
      </w:pPr>
      <w:bookmarkStart w:id="0" w:name="_heading=h.5idvmtwaruv" w:colFirst="0" w:colLast="0"/>
      <w:bookmarkEnd w:id="0"/>
      <w:r>
        <w:rPr>
          <w:rFonts w:ascii="Times New Roman" w:eastAsia="Times New Roman" w:hAnsi="Times New Roman" w:cs="Times New Roman"/>
          <w:b/>
          <w:sz w:val="24"/>
          <w:szCs w:val="24"/>
        </w:rPr>
        <w:t>RUBY’S PLACE, INC.</w:t>
      </w:r>
    </w:p>
    <w:p w:rsidR="009F2D4C" w:rsidRDefault="002017FF">
      <w:pPr>
        <w:widowControl w:val="0"/>
        <w:spacing w:line="275" w:lineRule="auto"/>
        <w:ind w:left="3597" w:right="38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Job Description</w:t>
      </w:r>
    </w:p>
    <w:p w:rsidR="009F2D4C" w:rsidRDefault="009F2D4C">
      <w:pPr>
        <w:pStyle w:val="Heading1"/>
        <w:keepNext w:val="0"/>
        <w:keepLines w:val="0"/>
        <w:widowControl w:val="0"/>
        <w:tabs>
          <w:tab w:val="left" w:pos="1890"/>
        </w:tabs>
        <w:spacing w:before="0" w:after="0" w:line="240" w:lineRule="auto"/>
        <w:rPr>
          <w:rFonts w:ascii="Times New Roman" w:eastAsia="Times New Roman" w:hAnsi="Times New Roman" w:cs="Times New Roman"/>
          <w:sz w:val="24"/>
          <w:szCs w:val="24"/>
        </w:rPr>
      </w:pPr>
      <w:bookmarkStart w:id="1" w:name="_heading=h.eppfjgds4odq" w:colFirst="0" w:colLast="0"/>
      <w:bookmarkEnd w:id="1"/>
    </w:p>
    <w:p w:rsidR="009F2D4C" w:rsidRDefault="002017FF">
      <w:pPr>
        <w:pStyle w:val="Heading1"/>
        <w:keepNext w:val="0"/>
        <w:keepLines w:val="0"/>
        <w:widowControl w:val="0"/>
        <w:tabs>
          <w:tab w:val="left" w:pos="1890"/>
        </w:tabs>
        <w:spacing w:before="0" w:after="0" w:line="240" w:lineRule="auto"/>
        <w:rPr>
          <w:rFonts w:ascii="Times New Roman" w:eastAsia="Times New Roman" w:hAnsi="Times New Roman" w:cs="Times New Roman"/>
          <w:sz w:val="24"/>
          <w:szCs w:val="24"/>
        </w:rPr>
      </w:pPr>
      <w:bookmarkStart w:id="2" w:name="_heading=h.vp4ssdwb4l2f" w:colFirst="0" w:colLast="0"/>
      <w:bookmarkEnd w:id="2"/>
      <w:r>
        <w:rPr>
          <w:rFonts w:ascii="Times New Roman" w:eastAsia="Times New Roman" w:hAnsi="Times New Roman" w:cs="Times New Roman"/>
          <w:sz w:val="24"/>
          <w:szCs w:val="24"/>
        </w:rPr>
        <w:t>JOB TITLE:</w:t>
      </w:r>
      <w:r>
        <w:rPr>
          <w:rFonts w:ascii="Times New Roman" w:eastAsia="Times New Roman" w:hAnsi="Times New Roman" w:cs="Times New Roman"/>
          <w:sz w:val="24"/>
          <w:szCs w:val="24"/>
        </w:rPr>
        <w:tab/>
        <w:t>Data Entry Clerk</w:t>
      </w:r>
    </w:p>
    <w:p w:rsidR="009F2D4C" w:rsidRDefault="009F2D4C">
      <w:pPr>
        <w:widowControl w:val="0"/>
        <w:spacing w:before="7" w:line="240" w:lineRule="auto"/>
        <w:rPr>
          <w:rFonts w:ascii="Times New Roman" w:eastAsia="Times New Roman" w:hAnsi="Times New Roman" w:cs="Times New Roman"/>
          <w:sz w:val="23"/>
          <w:szCs w:val="23"/>
        </w:rPr>
      </w:pPr>
    </w:p>
    <w:p w:rsidR="009F2D4C" w:rsidRDefault="002017FF">
      <w:pPr>
        <w:widowControl w:val="0"/>
        <w:tabs>
          <w:tab w:val="left" w:pos="189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REPORTS TO:</w:t>
      </w:r>
      <w:r>
        <w:rPr>
          <w:rFonts w:ascii="Times New Roman" w:eastAsia="Times New Roman" w:hAnsi="Times New Roman" w:cs="Times New Roman"/>
          <w:sz w:val="24"/>
          <w:szCs w:val="24"/>
        </w:rPr>
        <w:tab/>
        <w:t>Data and Systems Analyst</w:t>
      </w:r>
    </w:p>
    <w:p w:rsidR="009F2D4C" w:rsidRDefault="009F2D4C">
      <w:pPr>
        <w:widowControl w:val="0"/>
        <w:spacing w:line="240" w:lineRule="auto"/>
        <w:rPr>
          <w:rFonts w:ascii="Times New Roman" w:eastAsia="Times New Roman" w:hAnsi="Times New Roman" w:cs="Times New Roman"/>
          <w:sz w:val="24"/>
          <w:szCs w:val="24"/>
        </w:rPr>
      </w:pPr>
    </w:p>
    <w:p w:rsidR="009F2D4C" w:rsidRPr="009A74DB" w:rsidRDefault="002017FF" w:rsidP="009A74DB">
      <w:pPr>
        <w:widowControl w:val="0"/>
        <w:tabs>
          <w:tab w:val="left" w:pos="189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 AREA:</w:t>
      </w:r>
      <w:r>
        <w:rPr>
          <w:rFonts w:ascii="Times New Roman" w:eastAsia="Times New Roman" w:hAnsi="Times New Roman" w:cs="Times New Roman"/>
          <w:sz w:val="24"/>
          <w:szCs w:val="24"/>
        </w:rPr>
        <w:tab/>
        <w:t>Community Office / Remote Workspace</w:t>
      </w:r>
      <w:bookmarkStart w:id="3" w:name="_GoBack"/>
      <w:bookmarkEnd w:id="3"/>
    </w:p>
    <w:p w:rsidR="009F2D4C" w:rsidRDefault="002017FF">
      <w:pPr>
        <w:pBdr>
          <w:top w:val="nil"/>
          <w:left w:val="nil"/>
          <w:bottom w:val="nil"/>
          <w:right w:val="nil"/>
          <w:between w:val="nil"/>
        </w:pBdr>
        <w:ind w:left="-2" w:hanging="3"/>
        <w:jc w:val="both"/>
        <w:rPr>
          <w:rFonts w:ascii="Palatino Linotype" w:eastAsia="Palatino Linotype" w:hAnsi="Palatino Linotype" w:cs="Palatino Linotype"/>
          <w:b/>
          <w:color w:val="000000"/>
        </w:rPr>
      </w:pPr>
      <w:r>
        <w:rPr>
          <w:rFonts w:ascii="Palatino Linotype" w:eastAsia="Palatino Linotype" w:hAnsi="Palatino Linotype" w:cs="Palatino Linotype"/>
          <w:color w:val="000000"/>
        </w:rPr>
        <w:br/>
      </w:r>
      <w:r>
        <w:rPr>
          <w:rFonts w:ascii="Palatino Linotype" w:eastAsia="Palatino Linotype" w:hAnsi="Palatino Linotype" w:cs="Palatino Linotype"/>
          <w:b/>
          <w:color w:val="000000"/>
        </w:rPr>
        <w:t>PURPOSE:</w:t>
      </w:r>
    </w:p>
    <w:p w:rsidR="009F2D4C" w:rsidRDefault="002017FF">
      <w:pPr>
        <w:pBdr>
          <w:top w:val="nil"/>
          <w:left w:val="nil"/>
          <w:bottom w:val="nil"/>
          <w:right w:val="nil"/>
          <w:between w:val="nil"/>
        </w:pBdr>
        <w:spacing w:after="120"/>
        <w:ind w:left="-2"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The purpose of the Data Entry Clerk is to accurately and efficiently enter data into computer databases. This individual is responsible for inputting a high volume of data from multiple sources, ensuring all necessary data is being entered and maintained. </w:t>
      </w:r>
      <w:r>
        <w:rPr>
          <w:rFonts w:ascii="Palatino Linotype" w:eastAsia="Palatino Linotype" w:hAnsi="Palatino Linotype" w:cs="Palatino Linotype"/>
          <w:color w:val="000000"/>
        </w:rPr>
        <w:t>In addition, the Data Entry Clerk must verify and edit data as needed.</w:t>
      </w:r>
    </w:p>
    <w:p w:rsidR="009F2D4C" w:rsidRDefault="009F2D4C">
      <w:pPr>
        <w:pBdr>
          <w:top w:val="nil"/>
          <w:left w:val="nil"/>
          <w:bottom w:val="nil"/>
          <w:right w:val="nil"/>
          <w:between w:val="nil"/>
        </w:pBdr>
        <w:spacing w:after="120"/>
        <w:ind w:left="-2" w:hanging="2"/>
        <w:jc w:val="both"/>
        <w:rPr>
          <w:rFonts w:ascii="Palatino Linotype" w:eastAsia="Palatino Linotype" w:hAnsi="Palatino Linotype" w:cs="Palatino Linotype"/>
          <w:color w:val="000000"/>
        </w:rPr>
      </w:pPr>
    </w:p>
    <w:p w:rsidR="009F2D4C" w:rsidRDefault="002017FF">
      <w:pPr>
        <w:pBdr>
          <w:top w:val="nil"/>
          <w:left w:val="nil"/>
          <w:bottom w:val="nil"/>
          <w:right w:val="nil"/>
          <w:between w:val="nil"/>
        </w:pBdr>
        <w:ind w:left="-2" w:hanging="3"/>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QUALIFICATIONS:</w:t>
      </w:r>
    </w:p>
    <w:p w:rsidR="009F2D4C" w:rsidRDefault="002017FF">
      <w:p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The Data Entry Clerk will have an interest in processing data for a nonprofit service agency. Must be able to work closely with staff throughout all agency departments;</w:t>
      </w:r>
      <w:r>
        <w:rPr>
          <w:rFonts w:ascii="Palatino Linotype" w:eastAsia="Palatino Linotype" w:hAnsi="Palatino Linotype" w:cs="Palatino Linotype"/>
          <w:color w:val="000000"/>
        </w:rPr>
        <w:t xml:space="preserve"> have the ability to prioritize and complete tasks within established timeframes; be able to maintain confidentiality and integrity with data and comply with victims services laws; have strong computer skills and the ability to enter data into a computer q</w:t>
      </w:r>
      <w:r>
        <w:rPr>
          <w:rFonts w:ascii="Palatino Linotype" w:eastAsia="Palatino Linotype" w:hAnsi="Palatino Linotype" w:cs="Palatino Linotype"/>
          <w:color w:val="000000"/>
        </w:rPr>
        <w:t>uickly and accurately; have strong attention to detail and ability to think analytically.  High school diploma or GED is required. Experience working in a mission-driven organization and in a capacity where information is sensitive in nature is highly desi</w:t>
      </w:r>
      <w:r>
        <w:rPr>
          <w:rFonts w:ascii="Palatino Linotype" w:eastAsia="Palatino Linotype" w:hAnsi="Palatino Linotype" w:cs="Palatino Linotype"/>
          <w:color w:val="000000"/>
        </w:rPr>
        <w:t>red. Background check required.</w:t>
      </w:r>
    </w:p>
    <w:p w:rsidR="009F2D4C" w:rsidRDefault="009F2D4C">
      <w:pPr>
        <w:spacing w:after="160"/>
        <w:jc w:val="both"/>
        <w:rPr>
          <w:rFonts w:ascii="Palatino Linotype" w:eastAsia="Palatino Linotype" w:hAnsi="Palatino Linotype" w:cs="Palatino Linotype"/>
          <w:color w:val="000000"/>
        </w:rPr>
      </w:pPr>
    </w:p>
    <w:p w:rsidR="009F2D4C" w:rsidRDefault="002017FF">
      <w:pPr>
        <w:pBdr>
          <w:top w:val="nil"/>
          <w:left w:val="nil"/>
          <w:bottom w:val="nil"/>
          <w:right w:val="nil"/>
          <w:between w:val="nil"/>
        </w:pBdr>
        <w:ind w:left="-2" w:hanging="3"/>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HOURS OF WORK:</w:t>
      </w:r>
    </w:p>
    <w:p w:rsidR="009F2D4C" w:rsidRDefault="002017FF">
      <w:pPr>
        <w:pBdr>
          <w:top w:val="nil"/>
          <w:left w:val="nil"/>
          <w:bottom w:val="nil"/>
          <w:right w:val="nil"/>
          <w:between w:val="nil"/>
        </w:pBdr>
        <w:ind w:left="-2"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The position is part time, 20-hours per week with potential to increase to a full time position (the timeline of a potential </w:t>
      </w:r>
      <w:r w:rsidR="009A74DB">
        <w:rPr>
          <w:rFonts w:ascii="Palatino Linotype" w:eastAsia="Palatino Linotype" w:hAnsi="Palatino Linotype" w:cs="Palatino Linotype"/>
          <w:color w:val="000000"/>
        </w:rPr>
        <w:t>hours</w:t>
      </w:r>
      <w:r>
        <w:rPr>
          <w:rFonts w:ascii="Palatino Linotype" w:eastAsia="Palatino Linotype" w:hAnsi="Palatino Linotype" w:cs="Palatino Linotype"/>
          <w:color w:val="000000"/>
        </w:rPr>
        <w:t xml:space="preserve"> increase is to be determined). Must be available to work additional hours, as needed, specifically during reporting periods. </w:t>
      </w:r>
      <w:r>
        <w:rPr>
          <w:rFonts w:ascii="Palatino Linotype" w:eastAsia="Palatino Linotype" w:hAnsi="Palatino Linotype" w:cs="Palatino Linotype"/>
          <w:color w:val="000000"/>
        </w:rPr>
        <w:t>Regular meetings and check-ins with supervisor are required.</w:t>
      </w:r>
    </w:p>
    <w:p w:rsidR="009F2D4C" w:rsidRDefault="002017FF">
      <w:pPr>
        <w:pBdr>
          <w:top w:val="nil"/>
          <w:left w:val="nil"/>
          <w:bottom w:val="nil"/>
          <w:right w:val="nil"/>
          <w:between w:val="nil"/>
        </w:pBdr>
        <w:ind w:left="-2" w:hanging="3"/>
        <w:jc w:val="both"/>
        <w:rPr>
          <w:rFonts w:ascii="Palatino Linotype" w:eastAsia="Palatino Linotype" w:hAnsi="Palatino Linotype" w:cs="Palatino Linotype"/>
          <w:b/>
          <w:color w:val="000000"/>
        </w:rPr>
      </w:pPr>
      <w:r>
        <w:rPr>
          <w:rFonts w:ascii="Palatino Linotype" w:eastAsia="Palatino Linotype" w:hAnsi="Palatino Linotype" w:cs="Palatino Linotype"/>
          <w:color w:val="000000"/>
        </w:rPr>
        <w:br/>
      </w:r>
      <w:r>
        <w:rPr>
          <w:rFonts w:ascii="Palatino Linotype" w:eastAsia="Palatino Linotype" w:hAnsi="Palatino Linotype" w:cs="Palatino Linotype"/>
          <w:b/>
          <w:color w:val="000000"/>
        </w:rPr>
        <w:t>DUTIES:</w:t>
      </w:r>
    </w:p>
    <w:p w:rsidR="009F2D4C" w:rsidRDefault="002017FF">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Responsible for inputting data from multiple sources into various systems including Apricot, Access and TIMS.</w:t>
      </w:r>
    </w:p>
    <w:p w:rsidR="009F2D4C" w:rsidRDefault="002017FF">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Ensure all necessary data is entered with accuracy; identify and correct dat</w:t>
      </w:r>
      <w:r>
        <w:rPr>
          <w:rFonts w:ascii="Palatino Linotype" w:eastAsia="Palatino Linotype" w:hAnsi="Palatino Linotype" w:cs="Palatino Linotype"/>
          <w:color w:val="000000"/>
        </w:rPr>
        <w:t>a errors using appropriate quality control methods. Verify and edit data as needed.</w:t>
      </w:r>
    </w:p>
    <w:p w:rsidR="009F2D4C" w:rsidRDefault="002017FF">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Log incomplete or missing items for correction by staff.</w:t>
      </w:r>
    </w:p>
    <w:p w:rsidR="009F2D4C" w:rsidRDefault="002017FF">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Assist Data &amp; Systems Analyst and Reporting Specialist as needed with reports and data quality checks.</w:t>
      </w:r>
    </w:p>
    <w:p w:rsidR="009F2D4C" w:rsidRDefault="002017FF">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Create and m</w:t>
      </w:r>
      <w:r>
        <w:rPr>
          <w:rFonts w:ascii="Palatino Linotype" w:eastAsia="Palatino Linotype" w:hAnsi="Palatino Linotype" w:cs="Palatino Linotype"/>
          <w:color w:val="000000"/>
        </w:rPr>
        <w:t>aintain documentation of processes and procedures.</w:t>
      </w:r>
    </w:p>
    <w:p w:rsidR="009F2D4C" w:rsidRDefault="002017FF">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Fill out functional timesheet by assigned due dates and in compliance with time allocations.</w:t>
      </w:r>
    </w:p>
    <w:p w:rsidR="009F2D4C" w:rsidRDefault="002017FF">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Adhere to agency technology guidelines as well as legal and regulatory standards.</w:t>
      </w:r>
    </w:p>
    <w:p w:rsidR="009F2D4C" w:rsidRDefault="002017FF">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Actively participate in meetin</w:t>
      </w:r>
      <w:r>
        <w:rPr>
          <w:rFonts w:ascii="Palatino Linotype" w:eastAsia="Palatino Linotype" w:hAnsi="Palatino Linotype" w:cs="Palatino Linotype"/>
          <w:color w:val="000000"/>
        </w:rPr>
        <w:t>gs with supervisor and reflective supervision. Attend all mandatory meetings including all staff meetings, team meetings and others as requested by supervisor.</w:t>
      </w:r>
    </w:p>
    <w:p w:rsidR="009F2D4C" w:rsidRDefault="002017FF">
      <w:pPr>
        <w:numPr>
          <w:ilvl w:val="0"/>
          <w:numId w:val="1"/>
        </w:num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Additional duties as assigned by supervisor.</w:t>
      </w:r>
    </w:p>
    <w:p w:rsidR="009F2D4C" w:rsidRDefault="009F2D4C">
      <w:pPr>
        <w:pBdr>
          <w:top w:val="nil"/>
          <w:left w:val="nil"/>
          <w:bottom w:val="nil"/>
          <w:right w:val="nil"/>
          <w:between w:val="nil"/>
        </w:pBdr>
        <w:ind w:left="-5"/>
        <w:jc w:val="both"/>
        <w:rPr>
          <w:rFonts w:ascii="Palatino Linotype" w:eastAsia="Palatino Linotype" w:hAnsi="Palatino Linotype" w:cs="Palatino Linotype"/>
          <w:color w:val="000000"/>
        </w:rPr>
      </w:pPr>
    </w:p>
    <w:p w:rsidR="009F2D4C" w:rsidRDefault="002017FF">
      <w:pPr>
        <w:pStyle w:val="Heading1"/>
        <w:spacing w:before="0" w:after="0"/>
        <w:ind w:left="-2" w:hanging="3"/>
        <w:jc w:val="both"/>
        <w:rPr>
          <w:rFonts w:ascii="Palatino Linotype" w:eastAsia="Palatino Linotype" w:hAnsi="Palatino Linotype" w:cs="Palatino Linotype"/>
          <w:b/>
          <w:sz w:val="22"/>
          <w:szCs w:val="22"/>
        </w:rPr>
      </w:pPr>
      <w:r>
        <w:rPr>
          <w:rFonts w:ascii="Palatino Linotype" w:eastAsia="Palatino Linotype" w:hAnsi="Palatino Linotype" w:cs="Palatino Linotype"/>
          <w:b/>
          <w:color w:val="000000"/>
          <w:sz w:val="22"/>
          <w:szCs w:val="22"/>
        </w:rPr>
        <w:t>WORKING CONDITIONS:</w:t>
      </w:r>
    </w:p>
    <w:p w:rsidR="009F2D4C" w:rsidRDefault="002017FF">
      <w:p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Due to COVID-19 safety concerns and restrictions, this role will be remote to the fullest extent possible through the summer of 2021 and beyond if COVID-19 remains a safety threat. Once returning to in-person work is possible, this role will be eligible fo</w:t>
      </w:r>
      <w:r>
        <w:rPr>
          <w:rFonts w:ascii="Palatino Linotype" w:eastAsia="Palatino Linotype" w:hAnsi="Palatino Linotype" w:cs="Palatino Linotype"/>
          <w:color w:val="000000"/>
        </w:rPr>
        <w:t>r hybrid remote/in-person work going forward. The extent of remote work will be determined by business needs. Time spent on-site versus remote working will be discussed and agreed upon with their supervisor. The staff member is expected to be available on-</w:t>
      </w:r>
      <w:r>
        <w:rPr>
          <w:rFonts w:ascii="Palatino Linotype" w:eastAsia="Palatino Linotype" w:hAnsi="Palatino Linotype" w:cs="Palatino Linotype"/>
          <w:color w:val="000000"/>
        </w:rPr>
        <w:t>site as necessary given business needs.</w:t>
      </w:r>
    </w:p>
    <w:p w:rsidR="009F2D4C" w:rsidRDefault="009F2D4C">
      <w:pPr>
        <w:pBdr>
          <w:top w:val="nil"/>
          <w:left w:val="nil"/>
          <w:bottom w:val="nil"/>
          <w:right w:val="nil"/>
          <w:between w:val="nil"/>
        </w:pBdr>
        <w:jc w:val="both"/>
        <w:rPr>
          <w:rFonts w:ascii="Palatino Linotype" w:eastAsia="Palatino Linotype" w:hAnsi="Palatino Linotype" w:cs="Palatino Linotype"/>
          <w:color w:val="000000"/>
        </w:rPr>
      </w:pPr>
    </w:p>
    <w:p w:rsidR="009F2D4C" w:rsidRDefault="002017FF">
      <w:p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When on-site, staff member will work in a well-ventilated and properly lit office. Must be able to sit for long periods of time. Occasional travel may be required. May be required to lift up to 50 pounds. Subject to</w:t>
      </w:r>
      <w:r>
        <w:rPr>
          <w:rFonts w:ascii="Palatino Linotype" w:eastAsia="Palatino Linotype" w:hAnsi="Palatino Linotype" w:cs="Palatino Linotype"/>
          <w:color w:val="000000"/>
        </w:rPr>
        <w:t xml:space="preserve"> frequent interruptions. Must be able to multitask and handle stress. Frequent interaction with staff, colleagues, donors, service providers, Board of Directors and the community in general.</w:t>
      </w:r>
    </w:p>
    <w:p w:rsidR="009F2D4C" w:rsidRDefault="009F2D4C">
      <w:pPr>
        <w:spacing w:after="160"/>
        <w:jc w:val="both"/>
        <w:rPr>
          <w:rFonts w:ascii="Palatino Linotype" w:eastAsia="Palatino Linotype" w:hAnsi="Palatino Linotype" w:cs="Palatino Linotype"/>
          <w:color w:val="000000"/>
        </w:rPr>
      </w:pPr>
    </w:p>
    <w:p w:rsidR="009F2D4C" w:rsidRDefault="002017FF">
      <w:pPr>
        <w:pBdr>
          <w:top w:val="nil"/>
          <w:left w:val="nil"/>
          <w:bottom w:val="nil"/>
          <w:right w:val="nil"/>
          <w:between w:val="nil"/>
        </w:pBdr>
        <w:ind w:left="-2" w:hanging="3"/>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PERSONAL QUALIFICATIONS:</w:t>
      </w:r>
    </w:p>
    <w:p w:rsidR="009F2D4C" w:rsidRDefault="002017FF">
      <w:pPr>
        <w:pBdr>
          <w:top w:val="nil"/>
          <w:left w:val="nil"/>
          <w:bottom w:val="nil"/>
          <w:right w:val="nil"/>
          <w:between w:val="nil"/>
        </w:pBdr>
        <w:ind w:left="-2"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Ability to follow oral and written directions.  Must be flexible, creative and take initiative in handling emergencies. Have compassion and understanding for people in crisis. Strong administrative, interpersonal and communications skills.  Willingness to </w:t>
      </w:r>
      <w:r>
        <w:rPr>
          <w:rFonts w:ascii="Palatino Linotype" w:eastAsia="Palatino Linotype" w:hAnsi="Palatino Linotype" w:cs="Palatino Linotype"/>
          <w:color w:val="000000"/>
        </w:rPr>
        <w:t>further education.</w:t>
      </w:r>
    </w:p>
    <w:p w:rsidR="009F2D4C" w:rsidRDefault="009F2D4C">
      <w:pPr>
        <w:pBdr>
          <w:top w:val="nil"/>
          <w:left w:val="nil"/>
          <w:bottom w:val="nil"/>
          <w:right w:val="nil"/>
          <w:between w:val="nil"/>
        </w:pBdr>
        <w:ind w:right="864"/>
        <w:jc w:val="both"/>
        <w:rPr>
          <w:rFonts w:ascii="Palatino Linotype" w:eastAsia="Palatino Linotype" w:hAnsi="Palatino Linotype" w:cs="Palatino Linotype"/>
        </w:rPr>
      </w:pPr>
    </w:p>
    <w:p w:rsidR="009F2D4C" w:rsidRDefault="002017FF">
      <w:pPr>
        <w:pBdr>
          <w:top w:val="nil"/>
          <w:left w:val="nil"/>
          <w:bottom w:val="nil"/>
          <w:right w:val="nil"/>
          <w:between w:val="nil"/>
        </w:pBdr>
        <w:ind w:right="864"/>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LANGUAGE SKILLS: </w:t>
      </w:r>
    </w:p>
    <w:p w:rsidR="009F2D4C" w:rsidRDefault="002017FF">
      <w:pPr>
        <w:pBdr>
          <w:top w:val="nil"/>
          <w:left w:val="nil"/>
          <w:bottom w:val="nil"/>
          <w:right w:val="nil"/>
          <w:between w:val="nil"/>
        </w:pBdr>
        <w:ind w:right="36"/>
        <w:jc w:val="both"/>
        <w:rPr>
          <w:rFonts w:ascii="Palatino Linotype" w:eastAsia="Palatino Linotype" w:hAnsi="Palatino Linotype" w:cs="Palatino Linotype"/>
          <w:i/>
          <w:color w:val="000000"/>
        </w:rPr>
      </w:pPr>
      <w:r>
        <w:rPr>
          <w:rFonts w:ascii="Palatino Linotype" w:eastAsia="Palatino Linotype" w:hAnsi="Palatino Linotype" w:cs="Palatino Linotype"/>
          <w:color w:val="000000"/>
        </w:rPr>
        <w:t>Ability to write business correspondence and reports in English.  Ability to effectively present information and respond to questions from groups and individuals in English.</w:t>
      </w:r>
    </w:p>
    <w:p w:rsidR="009F2D4C" w:rsidRDefault="009F2D4C">
      <w:pPr>
        <w:pBdr>
          <w:top w:val="nil"/>
          <w:left w:val="nil"/>
          <w:bottom w:val="nil"/>
          <w:right w:val="nil"/>
          <w:between w:val="nil"/>
        </w:pBdr>
        <w:ind w:left="720" w:hanging="2"/>
        <w:jc w:val="both"/>
        <w:rPr>
          <w:rFonts w:ascii="Palatino Linotype" w:eastAsia="Palatino Linotype" w:hAnsi="Palatino Linotype" w:cs="Palatino Linotype"/>
          <w:color w:val="000000"/>
        </w:rPr>
      </w:pPr>
    </w:p>
    <w:p w:rsidR="009F2D4C" w:rsidRDefault="002017FF">
      <w:pPr>
        <w:pBdr>
          <w:top w:val="nil"/>
          <w:left w:val="nil"/>
          <w:bottom w:val="nil"/>
          <w:right w:val="nil"/>
          <w:between w:val="nil"/>
        </w:pBdr>
        <w:ind w:right="864"/>
        <w:jc w:val="both"/>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REASONING ABILITIES:</w:t>
      </w:r>
    </w:p>
    <w:p w:rsidR="009F2D4C" w:rsidRDefault="002017FF">
      <w:pPr>
        <w:pBdr>
          <w:top w:val="nil"/>
          <w:left w:val="nil"/>
          <w:bottom w:val="nil"/>
          <w:right w:val="nil"/>
          <w:between w:val="nil"/>
        </w:pBdr>
        <w:ind w:right="3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Ability to problem solve with co-workers, partners and funders towards accomplishing client case management goals, program goals and objectives, and funding requirements.</w:t>
      </w:r>
    </w:p>
    <w:p w:rsidR="009F2D4C" w:rsidRDefault="002017FF">
      <w:pPr>
        <w:pBdr>
          <w:top w:val="nil"/>
          <w:left w:val="nil"/>
          <w:bottom w:val="nil"/>
          <w:right w:val="nil"/>
          <w:between w:val="nil"/>
        </w:pBdr>
        <w:ind w:right="36"/>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br/>
        <w:t xml:space="preserve">Ruby’s Place is committed to the implementation of an Affirmative Action Policy and </w:t>
      </w:r>
      <w:r>
        <w:rPr>
          <w:rFonts w:ascii="Palatino Linotype" w:eastAsia="Palatino Linotype" w:hAnsi="Palatino Linotype" w:cs="Palatino Linotype"/>
          <w:color w:val="000000"/>
        </w:rPr>
        <w:t>the Americans with Disability Policy in its recruitment selection and placement of all personnel and is an Equal Opportunity Employer.</w:t>
      </w:r>
    </w:p>
    <w:p w:rsidR="009F2D4C" w:rsidRDefault="009F2D4C">
      <w:pPr>
        <w:jc w:val="both"/>
        <w:rPr>
          <w:rFonts w:ascii="Palatino Linotype" w:eastAsia="Palatino Linotype" w:hAnsi="Palatino Linotype" w:cs="Palatino Linotype"/>
        </w:rPr>
      </w:pPr>
    </w:p>
    <w:p w:rsidR="009F2D4C" w:rsidRDefault="002017FF">
      <w:pPr>
        <w:pBdr>
          <w:top w:val="nil"/>
          <w:left w:val="nil"/>
          <w:bottom w:val="nil"/>
          <w:right w:val="nil"/>
          <w:between w:val="nil"/>
        </w:pBdr>
        <w:ind w:left="-2"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lastRenderedPageBreak/>
        <w:t>I have read and understand this job description.  I agree to accept the responsibilities and duties as outlined.</w:t>
      </w:r>
    </w:p>
    <w:p w:rsidR="009F2D4C" w:rsidRDefault="009F2D4C">
      <w:pPr>
        <w:jc w:val="both"/>
        <w:rPr>
          <w:rFonts w:ascii="Palatino Linotype" w:eastAsia="Palatino Linotype" w:hAnsi="Palatino Linotype" w:cs="Palatino Linotype"/>
        </w:rPr>
      </w:pPr>
    </w:p>
    <w:p w:rsidR="009F2D4C" w:rsidRDefault="002017FF">
      <w:pPr>
        <w:pBdr>
          <w:top w:val="nil"/>
          <w:left w:val="nil"/>
          <w:bottom w:val="nil"/>
          <w:right w:val="nil"/>
          <w:between w:val="nil"/>
        </w:pBdr>
        <w:ind w:left="-2"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YOU ALSO UNDERSTAND THAT YOU ARE A MANDATED REPORTER TO ADULT AND CHILD PROTECTIVE SERVICES.</w:t>
      </w:r>
    </w:p>
    <w:p w:rsidR="009F2D4C" w:rsidRDefault="009F2D4C">
      <w:pPr>
        <w:pBdr>
          <w:top w:val="nil"/>
          <w:left w:val="nil"/>
          <w:bottom w:val="nil"/>
          <w:right w:val="nil"/>
          <w:between w:val="nil"/>
        </w:pBdr>
        <w:ind w:left="-2" w:hanging="2"/>
        <w:jc w:val="both"/>
        <w:rPr>
          <w:rFonts w:ascii="Palatino Linotype" w:eastAsia="Palatino Linotype" w:hAnsi="Palatino Linotype" w:cs="Palatino Linotype"/>
        </w:rPr>
      </w:pPr>
    </w:p>
    <w:p w:rsidR="009F2D4C" w:rsidRDefault="002017FF">
      <w:pPr>
        <w:pBdr>
          <w:top w:val="nil"/>
          <w:left w:val="nil"/>
          <w:bottom w:val="nil"/>
          <w:right w:val="nil"/>
          <w:between w:val="nil"/>
        </w:pBdr>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NO SERVICES MAY BE RENDERED FOR CLIENTS AT ANY TIME, WHETHER DURING NORMAL WORKING HOURS OR AFTER HOURS. UNDER NO CIRCUMSTANCES SHALL A CLIENT OR THEIR FAMILY ENG</w:t>
      </w:r>
      <w:r>
        <w:rPr>
          <w:rFonts w:ascii="Palatino Linotype" w:eastAsia="Palatino Linotype" w:hAnsi="Palatino Linotype" w:cs="Palatino Linotype"/>
          <w:color w:val="000000"/>
        </w:rPr>
        <w:t>AGE YOU FOR PERSONAL SERVICES.</w:t>
      </w:r>
    </w:p>
    <w:p w:rsidR="009F2D4C" w:rsidRDefault="009F2D4C">
      <w:pPr>
        <w:pBdr>
          <w:top w:val="nil"/>
          <w:left w:val="nil"/>
          <w:bottom w:val="nil"/>
          <w:right w:val="nil"/>
          <w:between w:val="nil"/>
        </w:pBdr>
        <w:ind w:left="-2" w:hanging="2"/>
        <w:jc w:val="both"/>
        <w:rPr>
          <w:rFonts w:ascii="Palatino Linotype" w:eastAsia="Palatino Linotype" w:hAnsi="Palatino Linotype" w:cs="Palatino Linotype"/>
          <w:color w:val="000000"/>
        </w:rPr>
      </w:pPr>
    </w:p>
    <w:p w:rsidR="009F2D4C" w:rsidRDefault="002017FF">
      <w:pPr>
        <w:pBdr>
          <w:top w:val="nil"/>
          <w:left w:val="nil"/>
          <w:bottom w:val="nil"/>
          <w:right w:val="nil"/>
          <w:between w:val="nil"/>
        </w:pBdr>
        <w:ind w:left="-2" w:hanging="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__________________________________     ___________________________________</w:t>
      </w:r>
    </w:p>
    <w:p w:rsidR="009F2D4C" w:rsidRDefault="002017FF">
      <w:pPr>
        <w:pBdr>
          <w:top w:val="nil"/>
          <w:left w:val="nil"/>
          <w:bottom w:val="nil"/>
          <w:right w:val="nil"/>
          <w:between w:val="nil"/>
        </w:pBdr>
        <w:ind w:left="-2"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Data Entry Clerk</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Date</w:t>
      </w:r>
    </w:p>
    <w:p w:rsidR="009F2D4C" w:rsidRDefault="009F2D4C">
      <w:pPr>
        <w:jc w:val="both"/>
        <w:rPr>
          <w:rFonts w:ascii="Palatino Linotype" w:eastAsia="Palatino Linotype" w:hAnsi="Palatino Linotype" w:cs="Palatino Linotype"/>
        </w:rPr>
      </w:pPr>
    </w:p>
    <w:p w:rsidR="009F2D4C" w:rsidRDefault="002017FF">
      <w:pPr>
        <w:pBdr>
          <w:top w:val="nil"/>
          <w:left w:val="nil"/>
          <w:bottom w:val="nil"/>
          <w:right w:val="nil"/>
          <w:between w:val="nil"/>
        </w:pBdr>
        <w:ind w:left="-2" w:hanging="3"/>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__________________________________     ___________________________________</w:t>
      </w:r>
    </w:p>
    <w:p w:rsidR="009F2D4C" w:rsidRDefault="002017FF">
      <w:pPr>
        <w:pBdr>
          <w:top w:val="nil"/>
          <w:left w:val="nil"/>
          <w:bottom w:val="nil"/>
          <w:right w:val="nil"/>
          <w:between w:val="nil"/>
        </w:pBdr>
        <w:ind w:left="-2" w:hanging="2"/>
        <w:jc w:val="both"/>
        <w:rPr>
          <w:rFonts w:ascii="Palatino Linotype" w:eastAsia="Palatino Linotype" w:hAnsi="Palatino Linotype" w:cs="Palatino Linotype"/>
          <w:color w:val="000000"/>
        </w:rPr>
      </w:pPr>
      <w:r>
        <w:rPr>
          <w:rFonts w:ascii="Palatino Linotype" w:eastAsia="Palatino Linotype" w:hAnsi="Palatino Linotype" w:cs="Palatino Linotype"/>
          <w:color w:val="000000"/>
        </w:rPr>
        <w:t>Data &amp; Systems Analyst</w:t>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r>
      <w:r>
        <w:rPr>
          <w:rFonts w:ascii="Palatino Linotype" w:eastAsia="Palatino Linotype" w:hAnsi="Palatino Linotype" w:cs="Palatino Linotype"/>
          <w:color w:val="000000"/>
        </w:rPr>
        <w:tab/>
        <w:t>Date</w:t>
      </w:r>
    </w:p>
    <w:sectPr w:rsidR="009F2D4C">
      <w:headerReference w:type="default" r:id="rId8"/>
      <w:footerReference w:type="default" r:id="rId9"/>
      <w:pgSz w:w="12240" w:h="15840"/>
      <w:pgMar w:top="1440" w:right="720" w:bottom="806"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FF" w:rsidRDefault="002017FF">
      <w:pPr>
        <w:spacing w:line="240" w:lineRule="auto"/>
      </w:pPr>
      <w:r>
        <w:separator/>
      </w:r>
    </w:p>
  </w:endnote>
  <w:endnote w:type="continuationSeparator" w:id="0">
    <w:p w:rsidR="002017FF" w:rsidRDefault="00201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4C" w:rsidRDefault="002017FF">
    <w:pPr>
      <w:widowControl w:val="0"/>
      <w:tabs>
        <w:tab w:val="center" w:pos="4320"/>
        <w:tab w:val="right" w:pos="86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Job Description – Data Entry Clerk</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Page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sidR="009A74DB">
      <w:rPr>
        <w:rFonts w:ascii="Times New Roman" w:eastAsia="Times New Roman" w:hAnsi="Times New Roman" w:cs="Times New Roman"/>
        <w:sz w:val="18"/>
        <w:szCs w:val="18"/>
      </w:rPr>
      <w:fldChar w:fldCharType="separate"/>
    </w:r>
    <w:r w:rsidR="009A74DB">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r>
      <w:rPr>
        <w:rFonts w:ascii="Times New Roman" w:eastAsia="Times New Roman" w:hAnsi="Times New Roman" w:cs="Times New Roman"/>
        <w:sz w:val="18"/>
        <w:szCs w:val="18"/>
      </w:rPr>
      <w:t xml:space="preserve"> of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NUMPAGES</w:instrText>
    </w:r>
    <w:r w:rsidR="009A74DB">
      <w:rPr>
        <w:rFonts w:ascii="Times New Roman" w:eastAsia="Times New Roman" w:hAnsi="Times New Roman" w:cs="Times New Roman"/>
        <w:sz w:val="18"/>
        <w:szCs w:val="18"/>
      </w:rPr>
      <w:fldChar w:fldCharType="separate"/>
    </w:r>
    <w:r w:rsidR="009A74DB">
      <w:rPr>
        <w:rFonts w:ascii="Times New Roman" w:eastAsia="Times New Roman" w:hAnsi="Times New Roman" w:cs="Times New Roman"/>
        <w:noProof/>
        <w:sz w:val="18"/>
        <w:szCs w:val="18"/>
      </w:rPr>
      <w:t>3</w:t>
    </w:r>
    <w:r>
      <w:rPr>
        <w:rFonts w:ascii="Times New Roman" w:eastAsia="Times New Roman" w:hAnsi="Times New Roman" w:cs="Times New Roman"/>
        <w:sz w:val="18"/>
        <w:szCs w:val="18"/>
      </w:rPr>
      <w:fldChar w:fldCharType="end"/>
    </w:r>
  </w:p>
  <w:p w:rsidR="009F2D4C" w:rsidRDefault="002017FF">
    <w:pPr>
      <w:widowControl w:val="0"/>
      <w:tabs>
        <w:tab w:val="center" w:pos="4320"/>
        <w:tab w:val="right" w:pos="864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Updated July 2021</w:t>
    </w:r>
  </w:p>
  <w:p w:rsidR="009F2D4C" w:rsidRDefault="009F2D4C">
    <w:pPr>
      <w:widowControl w:val="0"/>
      <w:tabs>
        <w:tab w:val="center" w:pos="4320"/>
        <w:tab w:val="right" w:pos="8640"/>
      </w:tabs>
      <w:spacing w:line="240" w:lineRule="auto"/>
      <w:rPr>
        <w:rFonts w:ascii="Times New Roman" w:eastAsia="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FF" w:rsidRDefault="002017FF">
      <w:pPr>
        <w:spacing w:line="240" w:lineRule="auto"/>
      </w:pPr>
      <w:r>
        <w:separator/>
      </w:r>
    </w:p>
  </w:footnote>
  <w:footnote w:type="continuationSeparator" w:id="0">
    <w:p w:rsidR="002017FF" w:rsidRDefault="00201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D4C" w:rsidRDefault="002017FF">
    <w:pPr>
      <w:ind w:left="-720" w:right="-1440"/>
    </w:pPr>
    <w:r>
      <w:rPr>
        <w:noProof/>
      </w:rPr>
      <w:drawing>
        <wp:inline distT="114300" distB="114300" distL="114300" distR="114300">
          <wp:extent cx="7739063" cy="15590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39063" cy="15590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5E13"/>
    <w:multiLevelType w:val="multilevel"/>
    <w:tmpl w:val="7E7AAE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4C"/>
    <w:rsid w:val="002017FF"/>
    <w:rsid w:val="009A74DB"/>
    <w:rsid w:val="009F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5AE5"/>
  <w15:docId w15:val="{9EE31B62-CC8C-4610-80BA-2416FDEB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7lahHT4YyuNYqUSR4wPOoEwz7Q==">AMUW2mUu0ZB8e+sqqEPkA0FMc143zymhdMQHTtMCF9dqNCTTstYcyANIDN5qY4F3MUqC+0ABEn3Gwzt4VctIxlErV3fTpxWLfc2FPE8DbqOGN9/AwsU2waLCE8EeY348OXp7tRkLFuKH7ZP1QPJhC9UEVqm/AifXrloDvNPgZTveNtDZB9UZQXQ=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 user</dc:creator>
  <cp:lastModifiedBy>RP user</cp:lastModifiedBy>
  <cp:revision>2</cp:revision>
  <dcterms:created xsi:type="dcterms:W3CDTF">2021-07-30T19:04:00Z</dcterms:created>
  <dcterms:modified xsi:type="dcterms:W3CDTF">2021-07-30T19:04:00Z</dcterms:modified>
</cp:coreProperties>
</file>